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</w:t>
      </w: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申报</w:t>
      </w:r>
      <w:r>
        <w:rPr>
          <w:rFonts w:eastAsia="方正小标宋_GBK"/>
          <w:color w:val="000000"/>
          <w:kern w:val="0"/>
          <w:sz w:val="36"/>
          <w:szCs w:val="36"/>
        </w:rPr>
        <w:t>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填报单位：（盖章）邵阳市双清区公路管理局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公路维修养护专项经费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养护管理所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290万元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做好道路维修养护工作，及时消除公路病害，加强道路养护，强化管理，能延长公路的使用寿命，保障公路的安全、畅通。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国省干线公路优良率达到92%以上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公路日常养护“十无”目标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“接缝裂缝常年无渗水、路面常年无坑槽、标线常年无失效、路肩常年无反坡高草、路基常年无缺口、设施常年无缺损、边沟常年无积水、绿化常年无遮挡，桥梁隧道无失管、未开工路段无弃养”</w:t>
            </w:r>
          </w:p>
        </w:tc>
        <w:tc>
          <w:tcPr>
            <w:tcW w:w="1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参照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《普通干线公路日常养护“十无”目标量化办法》；《湖南省普通国省道公路养护管理办法》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站房维护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形成“中心养护站+道班”管理机制</w:t>
            </w:r>
          </w:p>
        </w:tc>
        <w:tc>
          <w:tcPr>
            <w:tcW w:w="1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国省干线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路况水平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优良路率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资金使用年限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2021年度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日常养护、小修保养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4万元/公里</w:t>
            </w:r>
          </w:p>
        </w:tc>
        <w:tc>
          <w:tcPr>
            <w:tcW w:w="1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参照指标值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100%投入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站房维护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5万元/站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钢护栏、标志牌、绿化等公路附属设施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0.8万元/公里</w:t>
            </w:r>
          </w:p>
        </w:tc>
        <w:tc>
          <w:tcPr>
            <w:tcW w:w="16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桥梁检测及维护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22万元 /年　</w:t>
            </w:r>
          </w:p>
        </w:tc>
        <w:tc>
          <w:tcPr>
            <w:tcW w:w="16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延长公路的使用寿命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有效延长公路大中修的年限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1-2年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延长1年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提高行车舒适度、排除安全隐患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杜绝生产安全事故。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生产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安全事故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发生数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公路生态建设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可绿化路段绿化率%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对公路的安全、畅通是否满意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满意度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90%及以上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default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填表人：黎衍联系电话： 0739-5222059填报日期：2020.12.30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谢益中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51949"/>
    <w:rsid w:val="003E6208"/>
    <w:rsid w:val="00463302"/>
    <w:rsid w:val="00487053"/>
    <w:rsid w:val="004A4BB8"/>
    <w:rsid w:val="00562B6D"/>
    <w:rsid w:val="005D3BEF"/>
    <w:rsid w:val="00614960"/>
    <w:rsid w:val="006C3F8C"/>
    <w:rsid w:val="00720BA5"/>
    <w:rsid w:val="00770D84"/>
    <w:rsid w:val="007C0FAA"/>
    <w:rsid w:val="00803461"/>
    <w:rsid w:val="008218D6"/>
    <w:rsid w:val="00847EE0"/>
    <w:rsid w:val="00867D14"/>
    <w:rsid w:val="008776CF"/>
    <w:rsid w:val="008A34B0"/>
    <w:rsid w:val="0093771E"/>
    <w:rsid w:val="00A647DB"/>
    <w:rsid w:val="00AA6CAC"/>
    <w:rsid w:val="00AC43B3"/>
    <w:rsid w:val="00BB3F0B"/>
    <w:rsid w:val="00CA3B79"/>
    <w:rsid w:val="00CE6F75"/>
    <w:rsid w:val="00DC6B10"/>
    <w:rsid w:val="00E378E1"/>
    <w:rsid w:val="00E552ED"/>
    <w:rsid w:val="00E723FE"/>
    <w:rsid w:val="00ED1FA8"/>
    <w:rsid w:val="00F76DA5"/>
    <w:rsid w:val="00F839DE"/>
    <w:rsid w:val="17A0171D"/>
    <w:rsid w:val="218276A2"/>
    <w:rsid w:val="31440F91"/>
    <w:rsid w:val="3C753AD4"/>
    <w:rsid w:val="40202F26"/>
    <w:rsid w:val="427F0146"/>
    <w:rsid w:val="5DE8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1845</Words>
  <Characters>1947</Characters>
  <Lines>16</Lines>
  <Paragraphs>4</Paragraphs>
  <TotalTime>0</TotalTime>
  <ScaleCrop>false</ScaleCrop>
  <LinksUpToDate>false</LinksUpToDate>
  <CharactersWithSpaces>1995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2020-12-17T07:48:00Z</dcterms:created>
  <dc:creator>Administrator</dc:creator>
  <cp:lastModifiedBy>A</cp:lastModifiedBy>
  <cp:lastPrinted>2020-12-24T01:47:00Z</cp:lastPrinted>
  <dcterms:modified xsi:type="dcterms:W3CDTF">2022-09-06T08:38:19Z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A79EAE59E5974E4892B6CE882FCAAA4A</vt:lpwstr>
  </property>
</Properties>
</file>